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0F5C5" w14:textId="33CD8E52" w:rsidR="006839F9" w:rsidRPr="00736F3C" w:rsidRDefault="00FF6391" w:rsidP="00736F3C">
      <w:pPr>
        <w:spacing w:after="120"/>
        <w:rPr>
          <w:rFonts w:ascii="Century Gothic" w:hAnsi="Century Gothic"/>
          <w:sz w:val="20"/>
          <w:szCs w:val="20"/>
        </w:rPr>
      </w:pPr>
      <w:r w:rsidRPr="003E580A">
        <w:rPr>
          <w:rFonts w:ascii="Century Gothic" w:hAnsi="Century Gothic"/>
          <w:noProof/>
          <w:sz w:val="20"/>
          <w:szCs w:val="20"/>
        </w:rPr>
        <w:drawing>
          <wp:inline distT="0" distB="0" distL="0" distR="0" wp14:anchorId="51036846" wp14:editId="55A2BEF6">
            <wp:extent cx="1596390" cy="1436751"/>
            <wp:effectExtent l="0" t="0" r="381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HE Logo V2 2015 - White Background_150.jpg"/>
                    <pic:cNvPicPr/>
                  </pic:nvPicPr>
                  <pic:blipFill>
                    <a:blip r:embed="rId9">
                      <a:extLst>
                        <a:ext uri="{28A0092B-C50C-407E-A947-70E740481C1C}">
                          <a14:useLocalDpi xmlns:a14="http://schemas.microsoft.com/office/drawing/2010/main" val="0"/>
                        </a:ext>
                      </a:extLst>
                    </a:blip>
                    <a:stretch>
                      <a:fillRect/>
                    </a:stretch>
                  </pic:blipFill>
                  <pic:spPr>
                    <a:xfrm>
                      <a:off x="0" y="0"/>
                      <a:ext cx="1597000" cy="1437300"/>
                    </a:xfrm>
                    <a:prstGeom prst="rect">
                      <a:avLst/>
                    </a:prstGeom>
                  </pic:spPr>
                </pic:pic>
              </a:graphicData>
            </a:graphic>
          </wp:inline>
        </w:drawing>
      </w:r>
    </w:p>
    <w:p w14:paraId="75BC1FEB" w14:textId="665B974E" w:rsidR="003E580A" w:rsidRDefault="00710304" w:rsidP="003E580A">
      <w:pPr>
        <w:widowControl w:val="0"/>
        <w:tabs>
          <w:tab w:val="center" w:pos="4532"/>
        </w:tabs>
        <w:autoSpaceDE w:val="0"/>
        <w:autoSpaceDN w:val="0"/>
        <w:adjustRightInd w:val="0"/>
        <w:spacing w:before="240" w:after="240"/>
        <w:jc w:val="center"/>
        <w:rPr>
          <w:rFonts w:ascii="Century Gothic" w:hAnsi="Century Gothic"/>
          <w:b/>
          <w:sz w:val="28"/>
          <w:szCs w:val="28"/>
        </w:rPr>
      </w:pPr>
      <w:r w:rsidRPr="003E580A">
        <w:rPr>
          <w:rFonts w:ascii="Century Gothic" w:hAnsi="Century Gothic" w:cs="Arial"/>
          <w:noProof/>
          <w:color w:val="3A3A3A"/>
          <w:sz w:val="28"/>
          <w:szCs w:val="28"/>
        </w:rPr>
        <w:drawing>
          <wp:anchor distT="0" distB="0" distL="114300" distR="114300" simplePos="0" relativeHeight="251659264" behindDoc="1" locked="0" layoutInCell="1" allowOverlap="1" wp14:anchorId="149DC0F7" wp14:editId="3F4BC0ED">
            <wp:simplePos x="0" y="0"/>
            <wp:positionH relativeFrom="column">
              <wp:posOffset>342900</wp:posOffset>
            </wp:positionH>
            <wp:positionV relativeFrom="paragraph">
              <wp:posOffset>304800</wp:posOffset>
            </wp:positionV>
            <wp:extent cx="5194300" cy="37973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HE-background.gif"/>
                    <pic:cNvPicPr/>
                  </pic:nvPicPr>
                  <pic:blipFill>
                    <a:blip r:embed="rId10">
                      <a:extLst>
                        <a:ext uri="{28A0092B-C50C-407E-A947-70E740481C1C}">
                          <a14:useLocalDpi xmlns:a14="http://schemas.microsoft.com/office/drawing/2010/main" val="0"/>
                        </a:ext>
                      </a:extLst>
                    </a:blip>
                    <a:stretch>
                      <a:fillRect/>
                    </a:stretch>
                  </pic:blipFill>
                  <pic:spPr>
                    <a:xfrm>
                      <a:off x="0" y="0"/>
                      <a:ext cx="5194300" cy="3797300"/>
                    </a:xfrm>
                    <a:prstGeom prst="rect">
                      <a:avLst/>
                    </a:prstGeom>
                  </pic:spPr>
                </pic:pic>
              </a:graphicData>
            </a:graphic>
            <wp14:sizeRelH relativeFrom="page">
              <wp14:pctWidth>0</wp14:pctWidth>
            </wp14:sizeRelH>
            <wp14:sizeRelV relativeFrom="page">
              <wp14:pctHeight>0</wp14:pctHeight>
            </wp14:sizeRelV>
          </wp:anchor>
        </w:drawing>
      </w:r>
      <w:r w:rsidR="003E580A" w:rsidRPr="003E580A">
        <w:rPr>
          <w:rFonts w:ascii="Century Gothic" w:hAnsi="Century Gothic"/>
          <w:b/>
          <w:sz w:val="28"/>
          <w:szCs w:val="28"/>
        </w:rPr>
        <w:t>CAUTHE Fellows Award</w:t>
      </w:r>
      <w:bookmarkStart w:id="0" w:name="_GoBack"/>
      <w:bookmarkEnd w:id="0"/>
    </w:p>
    <w:p w14:paraId="4A41C0B3" w14:textId="578A78EE" w:rsidR="00331F51" w:rsidRPr="00331F51" w:rsidRDefault="00331F51" w:rsidP="003E580A">
      <w:pPr>
        <w:widowControl w:val="0"/>
        <w:tabs>
          <w:tab w:val="center" w:pos="4532"/>
        </w:tabs>
        <w:autoSpaceDE w:val="0"/>
        <w:autoSpaceDN w:val="0"/>
        <w:adjustRightInd w:val="0"/>
        <w:spacing w:before="240" w:after="240"/>
        <w:jc w:val="center"/>
        <w:rPr>
          <w:rFonts w:ascii="Century Gothic" w:hAnsi="Century Gothic" w:cs="Times"/>
          <w:sz w:val="22"/>
          <w:szCs w:val="28"/>
        </w:rPr>
      </w:pPr>
      <w:r w:rsidRPr="00331F51">
        <w:rPr>
          <w:rFonts w:ascii="Century Gothic" w:hAnsi="Century Gothic"/>
          <w:sz w:val="22"/>
          <w:szCs w:val="28"/>
        </w:rPr>
        <w:t>(13 October 2016)</w:t>
      </w:r>
    </w:p>
    <w:p w14:paraId="73ABD81C" w14:textId="194CBAEC" w:rsid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b/>
          <w:sz w:val="20"/>
          <w:szCs w:val="20"/>
        </w:rPr>
        <w:t>Preamble</w:t>
      </w:r>
    </w:p>
    <w:p w14:paraId="175157C5" w14:textId="228E8CEE"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In order to </w:t>
      </w:r>
      <w:proofErr w:type="spellStart"/>
      <w:r w:rsidRPr="003E580A">
        <w:rPr>
          <w:rFonts w:ascii="Century Gothic" w:hAnsi="Century Gothic"/>
          <w:sz w:val="20"/>
          <w:szCs w:val="20"/>
        </w:rPr>
        <w:t>recognise</w:t>
      </w:r>
      <w:proofErr w:type="spellEnd"/>
      <w:r w:rsidRPr="003E580A">
        <w:rPr>
          <w:rFonts w:ascii="Century Gothic" w:hAnsi="Century Gothic"/>
          <w:sz w:val="20"/>
          <w:szCs w:val="20"/>
        </w:rPr>
        <w:t xml:space="preserve"> the contributions made by Australian and/or New Zealand based academics, the Fellows of CAUTHE have introduced an annual CAUTHE Fellows Award. This award will be given to the Australian or New Zealand academic who is seen to have made the greatest contribution to tourism, hospitality and/or events education and research from those who have been nominated.</w:t>
      </w:r>
    </w:p>
    <w:p w14:paraId="06C39030" w14:textId="77777777" w:rsidR="003E580A" w:rsidRDefault="003E580A" w:rsidP="003E580A">
      <w:pPr>
        <w:autoSpaceDE w:val="0"/>
        <w:autoSpaceDN w:val="0"/>
        <w:adjustRightInd w:val="0"/>
        <w:spacing w:after="120"/>
        <w:rPr>
          <w:rFonts w:ascii="Century Gothic" w:hAnsi="Century Gothic"/>
          <w:b/>
          <w:sz w:val="20"/>
          <w:szCs w:val="20"/>
        </w:rPr>
      </w:pPr>
      <w:r w:rsidRPr="003E580A">
        <w:rPr>
          <w:rFonts w:ascii="Century Gothic" w:hAnsi="Century Gothic"/>
          <w:b/>
          <w:sz w:val="20"/>
          <w:szCs w:val="20"/>
        </w:rPr>
        <w:t>Title of award</w:t>
      </w:r>
    </w:p>
    <w:p w14:paraId="0762E897" w14:textId="177F45B3" w:rsidR="003E580A" w:rsidRPr="003E580A" w:rsidRDefault="003E580A" w:rsidP="003E580A">
      <w:pPr>
        <w:pStyle w:val="ListParagraph"/>
        <w:numPr>
          <w:ilvl w:val="0"/>
          <w:numId w:val="8"/>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CAUTHE Fellows Award</w:t>
      </w:r>
    </w:p>
    <w:p w14:paraId="24A44198" w14:textId="77777777" w:rsidR="003E580A" w:rsidRDefault="003E580A" w:rsidP="003E580A">
      <w:pPr>
        <w:autoSpaceDE w:val="0"/>
        <w:autoSpaceDN w:val="0"/>
        <w:adjustRightInd w:val="0"/>
        <w:spacing w:after="120"/>
        <w:rPr>
          <w:rFonts w:ascii="Century Gothic" w:hAnsi="Century Gothic"/>
          <w:b/>
          <w:sz w:val="20"/>
          <w:szCs w:val="20"/>
        </w:rPr>
      </w:pPr>
      <w:r w:rsidRPr="003E580A">
        <w:rPr>
          <w:rFonts w:ascii="Century Gothic" w:hAnsi="Century Gothic"/>
          <w:b/>
          <w:sz w:val="20"/>
          <w:szCs w:val="20"/>
        </w:rPr>
        <w:t>Type of award</w:t>
      </w:r>
    </w:p>
    <w:p w14:paraId="1CCAB7E9" w14:textId="4C751A64" w:rsidR="003E580A" w:rsidRPr="003E580A" w:rsidRDefault="003E580A" w:rsidP="003E580A">
      <w:pPr>
        <w:pStyle w:val="ListParagraph"/>
        <w:numPr>
          <w:ilvl w:val="0"/>
          <w:numId w:val="8"/>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Certificate</w:t>
      </w:r>
    </w:p>
    <w:p w14:paraId="27FE2782" w14:textId="3235BBAE" w:rsidR="003E580A" w:rsidRPr="003E580A" w:rsidRDefault="003E580A" w:rsidP="003E580A">
      <w:pPr>
        <w:autoSpaceDE w:val="0"/>
        <w:autoSpaceDN w:val="0"/>
        <w:adjustRightInd w:val="0"/>
        <w:spacing w:after="120"/>
        <w:rPr>
          <w:rFonts w:ascii="Century Gothic" w:hAnsi="Century Gothic"/>
          <w:b/>
          <w:sz w:val="20"/>
          <w:szCs w:val="20"/>
        </w:rPr>
      </w:pPr>
      <w:r>
        <w:rPr>
          <w:rFonts w:ascii="Century Gothic" w:hAnsi="Century Gothic"/>
          <w:b/>
          <w:sz w:val="20"/>
          <w:szCs w:val="20"/>
        </w:rPr>
        <w:t>Purpose</w:t>
      </w:r>
    </w:p>
    <w:p w14:paraId="62D29438" w14:textId="1D2566C6" w:rsidR="003E580A" w:rsidRPr="003E580A" w:rsidRDefault="003E580A" w:rsidP="003E580A">
      <w:pPr>
        <w:numPr>
          <w:ilvl w:val="0"/>
          <w:numId w:val="7"/>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To </w:t>
      </w:r>
      <w:proofErr w:type="spellStart"/>
      <w:r w:rsidRPr="003E580A">
        <w:rPr>
          <w:rFonts w:ascii="Century Gothic" w:hAnsi="Century Gothic"/>
          <w:sz w:val="20"/>
          <w:szCs w:val="20"/>
        </w:rPr>
        <w:t>recognise</w:t>
      </w:r>
      <w:proofErr w:type="spellEnd"/>
      <w:r w:rsidRPr="003E580A">
        <w:rPr>
          <w:rFonts w:ascii="Century Gothic" w:hAnsi="Century Gothic"/>
          <w:sz w:val="20"/>
          <w:szCs w:val="20"/>
        </w:rPr>
        <w:t xml:space="preserve"> Australian and New Zealand -based academics who have made a significant contribution to Australian or New Zealand tourism, hospitality and/or events education and research.</w:t>
      </w:r>
    </w:p>
    <w:p w14:paraId="438D1823" w14:textId="77777777"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b/>
          <w:sz w:val="20"/>
          <w:szCs w:val="20"/>
        </w:rPr>
        <w:t>Number of awards per year:</w:t>
      </w:r>
      <w:r w:rsidRPr="003E580A">
        <w:rPr>
          <w:rFonts w:ascii="Century Gothic" w:hAnsi="Century Gothic"/>
          <w:sz w:val="20"/>
          <w:szCs w:val="20"/>
        </w:rPr>
        <w:t xml:space="preserve"> </w:t>
      </w:r>
    </w:p>
    <w:p w14:paraId="3CD028BE" w14:textId="1308078B" w:rsidR="003E580A" w:rsidRPr="003E580A" w:rsidRDefault="003E580A" w:rsidP="003E580A">
      <w:pPr>
        <w:numPr>
          <w:ilvl w:val="0"/>
          <w:numId w:val="4"/>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Up to one per year</w:t>
      </w:r>
    </w:p>
    <w:p w14:paraId="27AE6CBF" w14:textId="77777777" w:rsidR="00736F3C" w:rsidRDefault="00736F3C" w:rsidP="003E580A">
      <w:pPr>
        <w:autoSpaceDE w:val="0"/>
        <w:autoSpaceDN w:val="0"/>
        <w:adjustRightInd w:val="0"/>
        <w:spacing w:after="120"/>
        <w:rPr>
          <w:rFonts w:ascii="Century Gothic" w:hAnsi="Century Gothic"/>
          <w:b/>
          <w:sz w:val="20"/>
          <w:szCs w:val="20"/>
        </w:rPr>
      </w:pPr>
    </w:p>
    <w:p w14:paraId="18B7C9EE" w14:textId="438254AE"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b/>
          <w:sz w:val="20"/>
          <w:szCs w:val="20"/>
        </w:rPr>
        <w:t>Eligibility</w:t>
      </w:r>
    </w:p>
    <w:p w14:paraId="5DCA7F2F" w14:textId="77777777" w:rsidR="003E580A" w:rsidRPr="003E580A" w:rsidRDefault="003E580A" w:rsidP="003E580A">
      <w:pPr>
        <w:numPr>
          <w:ilvl w:val="0"/>
          <w:numId w:val="2"/>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Academics at Levels up to and including Senior Lecturer who are currently working in an Australian or New Zealand institution and who have worked in Australia or New Zealand for a minimum of three years preceding the granting of the Award. </w:t>
      </w:r>
    </w:p>
    <w:p w14:paraId="3C7E121B" w14:textId="77777777" w:rsidR="003E580A" w:rsidRPr="003E580A" w:rsidRDefault="003E580A" w:rsidP="003E580A">
      <w:pPr>
        <w:numPr>
          <w:ilvl w:val="0"/>
          <w:numId w:val="2"/>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Academics nominated for the Award must have attended at least one CAUTHE Conference.</w:t>
      </w:r>
    </w:p>
    <w:p w14:paraId="6F9EC6BA" w14:textId="5DB578C6" w:rsidR="003E580A" w:rsidRPr="003E580A" w:rsidRDefault="003E580A" w:rsidP="003E580A">
      <w:pPr>
        <w:numPr>
          <w:ilvl w:val="0"/>
          <w:numId w:val="2"/>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CAUTHE Fellows and members of the CAUTHE Executive during the year the award is granted are ineligible.</w:t>
      </w:r>
    </w:p>
    <w:p w14:paraId="04BED2EC" w14:textId="77777777" w:rsidR="00736F3C" w:rsidRDefault="00736F3C" w:rsidP="003E580A">
      <w:pPr>
        <w:autoSpaceDE w:val="0"/>
        <w:autoSpaceDN w:val="0"/>
        <w:adjustRightInd w:val="0"/>
        <w:spacing w:after="120"/>
        <w:rPr>
          <w:rFonts w:ascii="Century Gothic" w:hAnsi="Century Gothic"/>
          <w:b/>
          <w:sz w:val="20"/>
          <w:szCs w:val="20"/>
        </w:rPr>
      </w:pPr>
    </w:p>
    <w:p w14:paraId="393ACEBF" w14:textId="256B0961" w:rsidR="003E580A" w:rsidRPr="003E580A" w:rsidRDefault="003E580A" w:rsidP="003E580A">
      <w:pPr>
        <w:autoSpaceDE w:val="0"/>
        <w:autoSpaceDN w:val="0"/>
        <w:adjustRightInd w:val="0"/>
        <w:spacing w:after="120"/>
        <w:rPr>
          <w:rFonts w:ascii="Century Gothic" w:hAnsi="Century Gothic"/>
          <w:sz w:val="20"/>
          <w:szCs w:val="20"/>
        </w:rPr>
      </w:pPr>
      <w:r>
        <w:rPr>
          <w:rFonts w:ascii="Century Gothic" w:hAnsi="Century Gothic"/>
          <w:b/>
          <w:sz w:val="20"/>
          <w:szCs w:val="20"/>
        </w:rPr>
        <w:t>Criteria</w:t>
      </w:r>
      <w:r w:rsidRPr="003E580A">
        <w:rPr>
          <w:rFonts w:ascii="Century Gothic" w:hAnsi="Century Gothic"/>
          <w:b/>
          <w:sz w:val="20"/>
          <w:szCs w:val="20"/>
        </w:rPr>
        <w:t xml:space="preserve"> </w:t>
      </w:r>
    </w:p>
    <w:p w14:paraId="201A54EC" w14:textId="77777777" w:rsidR="003E580A" w:rsidRPr="003E580A" w:rsidRDefault="003E580A" w:rsidP="003E580A">
      <w:pPr>
        <w:numPr>
          <w:ilvl w:val="0"/>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A substantial overall contribution to tourism, hospitality and/or events education and research.</w:t>
      </w:r>
    </w:p>
    <w:p w14:paraId="2D38ABEA" w14:textId="77777777" w:rsidR="003E580A" w:rsidRPr="003E580A" w:rsidRDefault="003E580A" w:rsidP="003E580A">
      <w:pPr>
        <w:numPr>
          <w:ilvl w:val="0"/>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Evidence of contributions to tourism, hospitality and/or events education may include:</w:t>
      </w:r>
    </w:p>
    <w:p w14:paraId="7228031A" w14:textId="0958FAD5"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Pr>
          <w:rFonts w:ascii="Century Gothic" w:hAnsi="Century Gothic"/>
          <w:sz w:val="20"/>
          <w:szCs w:val="20"/>
        </w:rPr>
        <w:t>Advances to pedagogy</w:t>
      </w:r>
    </w:p>
    <w:p w14:paraId="040BE726" w14:textId="52D901E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lastRenderedPageBreak/>
        <w:t>Development of creative or innovative ways to create, s</w:t>
      </w:r>
      <w:r>
        <w:rPr>
          <w:rFonts w:ascii="Century Gothic" w:hAnsi="Century Gothic"/>
          <w:sz w:val="20"/>
          <w:szCs w:val="20"/>
        </w:rPr>
        <w:t>hare and disseminate knowledge</w:t>
      </w:r>
    </w:p>
    <w:p w14:paraId="57AF4318" w14:textId="1B085578"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Research grants for the de</w:t>
      </w:r>
      <w:r>
        <w:rPr>
          <w:rFonts w:ascii="Century Gothic" w:hAnsi="Century Gothic"/>
          <w:sz w:val="20"/>
          <w:szCs w:val="20"/>
        </w:rPr>
        <w:t>velopment of education programs</w:t>
      </w:r>
    </w:p>
    <w:p w14:paraId="79ADC296" w14:textId="0491E91F"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Pr>
          <w:rFonts w:ascii="Century Gothic" w:hAnsi="Century Gothic"/>
          <w:sz w:val="20"/>
          <w:szCs w:val="20"/>
        </w:rPr>
        <w:t>Awards for teaching excellence.</w:t>
      </w:r>
    </w:p>
    <w:p w14:paraId="1A0EF0A7" w14:textId="77777777" w:rsidR="003E580A" w:rsidRPr="003E580A" w:rsidRDefault="003E580A" w:rsidP="003E580A">
      <w:pPr>
        <w:numPr>
          <w:ilvl w:val="0"/>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Evidence of contributions to tourism, hospitality and/or events research may include:</w:t>
      </w:r>
    </w:p>
    <w:p w14:paraId="4A32E965" w14:textId="26D5384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Impact of the candidate’s research on tourism, hospitality or events </w:t>
      </w:r>
      <w:r>
        <w:rPr>
          <w:rFonts w:ascii="Century Gothic" w:hAnsi="Century Gothic"/>
          <w:sz w:val="20"/>
          <w:szCs w:val="20"/>
        </w:rPr>
        <w:t>theory and practice</w:t>
      </w:r>
    </w:p>
    <w:p w14:paraId="1E30A069" w14:textId="1A424FF9"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Citations or reviews of the candid</w:t>
      </w:r>
      <w:r>
        <w:rPr>
          <w:rFonts w:ascii="Century Gothic" w:hAnsi="Century Gothic"/>
          <w:sz w:val="20"/>
          <w:szCs w:val="20"/>
        </w:rPr>
        <w:t>ate’s research internationally</w:t>
      </w:r>
    </w:p>
    <w:p w14:paraId="4A869205" w14:textId="6D6A1266"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External recognition of the research quality in the form of prizes, awards or fe</w:t>
      </w:r>
      <w:r>
        <w:rPr>
          <w:rFonts w:ascii="Century Gothic" w:hAnsi="Century Gothic"/>
          <w:sz w:val="20"/>
          <w:szCs w:val="20"/>
        </w:rPr>
        <w:t>llowships</w:t>
      </w:r>
    </w:p>
    <w:p w14:paraId="279C944C" w14:textId="48A38C51"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Invitations to speak at high status academic and industry </w:t>
      </w:r>
      <w:proofErr w:type="spellStart"/>
      <w:r w:rsidRPr="003E580A">
        <w:rPr>
          <w:rFonts w:ascii="Century Gothic" w:hAnsi="Century Gothic"/>
          <w:sz w:val="20"/>
          <w:szCs w:val="20"/>
        </w:rPr>
        <w:t>for</w:t>
      </w:r>
      <w:r>
        <w:rPr>
          <w:rFonts w:ascii="Century Gothic" w:hAnsi="Century Gothic"/>
          <w:sz w:val="20"/>
          <w:szCs w:val="20"/>
        </w:rPr>
        <w:t>a</w:t>
      </w:r>
      <w:proofErr w:type="spellEnd"/>
    </w:p>
    <w:p w14:paraId="3CF1F037" w14:textId="61C60B29"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Pr>
          <w:rFonts w:ascii="Century Gothic" w:hAnsi="Century Gothic"/>
          <w:sz w:val="20"/>
          <w:szCs w:val="20"/>
        </w:rPr>
        <w:t>Research grants</w:t>
      </w:r>
    </w:p>
    <w:p w14:paraId="28994832" w14:textId="140E479A"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Engagement with </w:t>
      </w:r>
      <w:r>
        <w:rPr>
          <w:rFonts w:ascii="Century Gothic" w:hAnsi="Century Gothic"/>
          <w:sz w:val="20"/>
          <w:szCs w:val="20"/>
        </w:rPr>
        <w:t>industry in research activities</w:t>
      </w:r>
    </w:p>
    <w:p w14:paraId="1B737451" w14:textId="0D40A8A1"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Invitations to jo</w:t>
      </w:r>
      <w:r>
        <w:rPr>
          <w:rFonts w:ascii="Century Gothic" w:hAnsi="Century Gothic"/>
          <w:sz w:val="20"/>
          <w:szCs w:val="20"/>
        </w:rPr>
        <w:t>in Editorial Boards of journals</w:t>
      </w:r>
    </w:p>
    <w:p w14:paraId="37420C36"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Contributions as a referee for journals and conferences.</w:t>
      </w:r>
    </w:p>
    <w:p w14:paraId="25C1A3FD" w14:textId="651B6D97" w:rsidR="003E580A" w:rsidRPr="003E580A" w:rsidRDefault="003E580A" w:rsidP="003E580A">
      <w:pPr>
        <w:numPr>
          <w:ilvl w:val="0"/>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Nominees must allocate weightings to their research and education activities to total 100% with each category having a minimum of 30%.</w:t>
      </w:r>
    </w:p>
    <w:p w14:paraId="6FD9B761" w14:textId="77777777" w:rsidR="00736F3C" w:rsidRDefault="00736F3C" w:rsidP="003E580A">
      <w:pPr>
        <w:autoSpaceDE w:val="0"/>
        <w:autoSpaceDN w:val="0"/>
        <w:adjustRightInd w:val="0"/>
        <w:spacing w:after="120"/>
        <w:rPr>
          <w:rFonts w:ascii="Century Gothic" w:hAnsi="Century Gothic"/>
          <w:b/>
          <w:sz w:val="20"/>
          <w:szCs w:val="20"/>
        </w:rPr>
      </w:pPr>
    </w:p>
    <w:p w14:paraId="10BCF8F4" w14:textId="1E87056E"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b/>
          <w:sz w:val="20"/>
          <w:szCs w:val="20"/>
        </w:rPr>
        <w:t>Selection Process</w:t>
      </w:r>
    </w:p>
    <w:p w14:paraId="3CA76C87" w14:textId="6CA8F4B2" w:rsidR="003E580A" w:rsidRPr="003E580A" w:rsidRDefault="003E580A" w:rsidP="003E580A">
      <w:pPr>
        <w:numPr>
          <w:ilvl w:val="0"/>
          <w:numId w:val="5"/>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A call is made to Heads of relevant academic departments in all CAUTHE chapter member institutions in spring to encourage nominations for this award</w:t>
      </w:r>
    </w:p>
    <w:p w14:paraId="7DFB403F" w14:textId="28C050EF" w:rsidR="003E580A" w:rsidRPr="003E580A" w:rsidRDefault="003E580A" w:rsidP="003E580A">
      <w:pPr>
        <w:numPr>
          <w:ilvl w:val="0"/>
          <w:numId w:val="5"/>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Nominations can be made by the Heads of relevant academic departments in all CAUTHE chapter member institutions</w:t>
      </w:r>
    </w:p>
    <w:p w14:paraId="2ADC9C7C" w14:textId="74EDAA53" w:rsidR="003E580A" w:rsidRPr="003E580A" w:rsidRDefault="003E580A" w:rsidP="003E580A">
      <w:pPr>
        <w:numPr>
          <w:ilvl w:val="0"/>
          <w:numId w:val="5"/>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Nominations can also be made by any Associate Member of CAUTHE at Senior Lecturer Level or above</w:t>
      </w:r>
    </w:p>
    <w:p w14:paraId="6C6C1497" w14:textId="31CCB30C" w:rsidR="003E580A" w:rsidRPr="003E580A" w:rsidRDefault="003E580A" w:rsidP="003E580A">
      <w:pPr>
        <w:numPr>
          <w:ilvl w:val="0"/>
          <w:numId w:val="5"/>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Those who have been nominated for the award will be asked to complete a short questionnaire detailing his/her contributions to tourism, hospitality and/or events education and to tourism, hospitality and/or events </w:t>
      </w:r>
      <w:r>
        <w:rPr>
          <w:rFonts w:ascii="Century Gothic" w:hAnsi="Century Gothic"/>
          <w:sz w:val="20"/>
          <w:szCs w:val="20"/>
        </w:rPr>
        <w:t>research</w:t>
      </w:r>
    </w:p>
    <w:p w14:paraId="095ED301" w14:textId="562B722F" w:rsidR="003E580A" w:rsidRPr="003E580A" w:rsidRDefault="003E580A" w:rsidP="003E580A">
      <w:pPr>
        <w:numPr>
          <w:ilvl w:val="0"/>
          <w:numId w:val="5"/>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Fellows will rate each person nominated for the award based on their completed questionnaire. Up to ten points to be allocated for each of teaching and research with the total result adjusted to </w:t>
      </w:r>
      <w:r>
        <w:rPr>
          <w:rFonts w:ascii="Century Gothic" w:hAnsi="Century Gothic"/>
          <w:sz w:val="20"/>
          <w:szCs w:val="20"/>
        </w:rPr>
        <w:t>reflect the nominees weightings</w:t>
      </w:r>
    </w:p>
    <w:p w14:paraId="215F88BF" w14:textId="4A46A2A1" w:rsidR="003E580A" w:rsidRPr="003E580A" w:rsidRDefault="003E580A" w:rsidP="003E580A">
      <w:pPr>
        <w:numPr>
          <w:ilvl w:val="0"/>
          <w:numId w:val="5"/>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The nomination </w:t>
      </w:r>
      <w:proofErr w:type="gramStart"/>
      <w:r w:rsidRPr="003E580A">
        <w:rPr>
          <w:rFonts w:ascii="Century Gothic" w:hAnsi="Century Gothic"/>
          <w:sz w:val="20"/>
          <w:szCs w:val="20"/>
        </w:rPr>
        <w:t>who</w:t>
      </w:r>
      <w:proofErr w:type="gramEnd"/>
      <w:r w:rsidRPr="003E580A">
        <w:rPr>
          <w:rFonts w:ascii="Century Gothic" w:hAnsi="Century Gothic"/>
          <w:sz w:val="20"/>
          <w:szCs w:val="20"/>
        </w:rPr>
        <w:t xml:space="preserve"> receives the highest aggregate rating will be given the award.</w:t>
      </w:r>
    </w:p>
    <w:p w14:paraId="4F84396C" w14:textId="68483988"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sz w:val="20"/>
          <w:szCs w:val="20"/>
        </w:rPr>
        <w:t>The award winners will be notified prior to the CAUTHE conference so that they may attend the conference to receive their awards.</w:t>
      </w:r>
    </w:p>
    <w:p w14:paraId="5EB133DC" w14:textId="77777777" w:rsidR="00736F3C" w:rsidRDefault="00736F3C" w:rsidP="003E580A">
      <w:pPr>
        <w:autoSpaceDE w:val="0"/>
        <w:autoSpaceDN w:val="0"/>
        <w:adjustRightInd w:val="0"/>
        <w:spacing w:after="120"/>
        <w:rPr>
          <w:rFonts w:ascii="Century Gothic" w:hAnsi="Century Gothic"/>
          <w:b/>
          <w:sz w:val="20"/>
          <w:szCs w:val="20"/>
        </w:rPr>
      </w:pPr>
    </w:p>
    <w:p w14:paraId="1E9BBA2E" w14:textId="2B0F5E3E"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b/>
          <w:sz w:val="20"/>
          <w:szCs w:val="20"/>
        </w:rPr>
        <w:t>Presentation</w:t>
      </w:r>
      <w:r w:rsidRPr="003E580A">
        <w:rPr>
          <w:rFonts w:ascii="Century Gothic" w:hAnsi="Century Gothic"/>
          <w:sz w:val="20"/>
          <w:szCs w:val="20"/>
        </w:rPr>
        <w:t xml:space="preserve"> </w:t>
      </w:r>
    </w:p>
    <w:p w14:paraId="22504E7B" w14:textId="2D392537" w:rsidR="003E580A" w:rsidRPr="003E580A" w:rsidRDefault="003E580A" w:rsidP="003E580A">
      <w:pPr>
        <w:numPr>
          <w:ilvl w:val="0"/>
          <w:numId w:val="6"/>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To be presented at the CAUTHE conference dinner. </w:t>
      </w:r>
    </w:p>
    <w:p w14:paraId="4F1F7455" w14:textId="77777777" w:rsidR="00736F3C" w:rsidRDefault="00736F3C" w:rsidP="003E580A">
      <w:pPr>
        <w:autoSpaceDE w:val="0"/>
        <w:autoSpaceDN w:val="0"/>
        <w:adjustRightInd w:val="0"/>
        <w:spacing w:after="120"/>
        <w:rPr>
          <w:rFonts w:ascii="Century Gothic" w:hAnsi="Century Gothic"/>
          <w:b/>
          <w:sz w:val="20"/>
          <w:szCs w:val="20"/>
        </w:rPr>
      </w:pPr>
    </w:p>
    <w:p w14:paraId="7DDF7F6D" w14:textId="006B57B5" w:rsidR="003E580A" w:rsidRPr="003E580A" w:rsidRDefault="003E580A" w:rsidP="003E580A">
      <w:pPr>
        <w:autoSpaceDE w:val="0"/>
        <w:autoSpaceDN w:val="0"/>
        <w:adjustRightInd w:val="0"/>
        <w:spacing w:after="120"/>
        <w:rPr>
          <w:rFonts w:ascii="Century Gothic" w:hAnsi="Century Gothic"/>
          <w:b/>
          <w:sz w:val="20"/>
          <w:szCs w:val="20"/>
        </w:rPr>
      </w:pPr>
      <w:r>
        <w:rPr>
          <w:rFonts w:ascii="Century Gothic" w:hAnsi="Century Gothic"/>
          <w:b/>
          <w:sz w:val="20"/>
          <w:szCs w:val="20"/>
        </w:rPr>
        <w:t>Nomination Form</w:t>
      </w:r>
    </w:p>
    <w:p w14:paraId="62454988" w14:textId="5EEB4DB2" w:rsidR="003E580A" w:rsidRPr="003E580A" w:rsidRDefault="003E580A" w:rsidP="003E580A">
      <w:pPr>
        <w:numPr>
          <w:ilvl w:val="0"/>
          <w:numId w:val="6"/>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Attached</w:t>
      </w:r>
    </w:p>
    <w:p w14:paraId="1722DFF2" w14:textId="77777777" w:rsidR="003E580A" w:rsidRPr="003E580A" w:rsidRDefault="003E580A" w:rsidP="003E580A">
      <w:pPr>
        <w:autoSpaceDE w:val="0"/>
        <w:autoSpaceDN w:val="0"/>
        <w:adjustRightInd w:val="0"/>
        <w:spacing w:after="120"/>
        <w:jc w:val="right"/>
        <w:rPr>
          <w:rFonts w:ascii="Century Gothic" w:hAnsi="Century Gothic"/>
          <w:sz w:val="20"/>
          <w:szCs w:val="20"/>
        </w:rPr>
      </w:pPr>
    </w:p>
    <w:p w14:paraId="0BD87164" w14:textId="2436D99E" w:rsidR="003E580A" w:rsidRPr="00736F3C" w:rsidRDefault="003E580A" w:rsidP="00736F3C">
      <w:pPr>
        <w:autoSpaceDE w:val="0"/>
        <w:autoSpaceDN w:val="0"/>
        <w:adjustRightInd w:val="0"/>
        <w:spacing w:after="120"/>
        <w:jc w:val="center"/>
        <w:rPr>
          <w:rFonts w:ascii="Century Gothic" w:hAnsi="Century Gothic"/>
          <w:b/>
          <w:sz w:val="28"/>
          <w:szCs w:val="28"/>
        </w:rPr>
      </w:pPr>
      <w:r w:rsidRPr="003E580A">
        <w:rPr>
          <w:rFonts w:ascii="Century Gothic" w:hAnsi="Century Gothic"/>
          <w:sz w:val="20"/>
          <w:szCs w:val="20"/>
        </w:rPr>
        <w:br w:type="page"/>
      </w:r>
      <w:r w:rsidRPr="003E580A">
        <w:rPr>
          <w:rFonts w:ascii="Century Gothic" w:hAnsi="Century Gothic"/>
          <w:b/>
          <w:sz w:val="28"/>
          <w:szCs w:val="28"/>
        </w:rPr>
        <w:lastRenderedPageBreak/>
        <w:t>CAUTHE Fellows Award Nomination Form</w:t>
      </w:r>
    </w:p>
    <w:p w14:paraId="76B4A676" w14:textId="04558A52" w:rsidR="003E580A" w:rsidRPr="003E580A" w:rsidRDefault="003E580A" w:rsidP="003E580A">
      <w:pPr>
        <w:autoSpaceDE w:val="0"/>
        <w:autoSpaceDN w:val="0"/>
        <w:adjustRightInd w:val="0"/>
        <w:spacing w:after="240"/>
        <w:rPr>
          <w:rFonts w:ascii="Century Gothic" w:hAnsi="Century Gothic"/>
          <w:sz w:val="20"/>
          <w:szCs w:val="20"/>
        </w:rPr>
      </w:pPr>
      <w:r w:rsidRPr="003E580A">
        <w:rPr>
          <w:rFonts w:ascii="Century Gothic" w:hAnsi="Century Gothic"/>
          <w:sz w:val="20"/>
          <w:szCs w:val="20"/>
        </w:rPr>
        <w:t>Name:</w:t>
      </w:r>
    </w:p>
    <w:p w14:paraId="7111BC02" w14:textId="60A82F5F" w:rsidR="003E580A" w:rsidRPr="003E580A" w:rsidRDefault="003E580A" w:rsidP="003E580A">
      <w:pPr>
        <w:autoSpaceDE w:val="0"/>
        <w:autoSpaceDN w:val="0"/>
        <w:adjustRightInd w:val="0"/>
        <w:spacing w:after="240"/>
        <w:rPr>
          <w:rFonts w:ascii="Century Gothic" w:hAnsi="Century Gothic"/>
          <w:sz w:val="20"/>
          <w:szCs w:val="20"/>
        </w:rPr>
      </w:pPr>
      <w:r w:rsidRPr="003E580A">
        <w:rPr>
          <w:rFonts w:ascii="Century Gothic" w:hAnsi="Century Gothic"/>
          <w:sz w:val="20"/>
          <w:szCs w:val="20"/>
        </w:rPr>
        <w:t>Institution:</w:t>
      </w:r>
    </w:p>
    <w:p w14:paraId="094DE813" w14:textId="2F2E4992" w:rsidR="003E580A" w:rsidRPr="003E580A" w:rsidRDefault="003E580A" w:rsidP="003E580A">
      <w:pPr>
        <w:autoSpaceDE w:val="0"/>
        <w:autoSpaceDN w:val="0"/>
        <w:adjustRightInd w:val="0"/>
        <w:spacing w:after="240"/>
        <w:rPr>
          <w:rFonts w:ascii="Century Gothic" w:hAnsi="Century Gothic"/>
          <w:sz w:val="20"/>
          <w:szCs w:val="20"/>
        </w:rPr>
      </w:pPr>
      <w:r w:rsidRPr="003E580A">
        <w:rPr>
          <w:rFonts w:ascii="Century Gothic" w:hAnsi="Century Gothic"/>
          <w:sz w:val="20"/>
          <w:szCs w:val="20"/>
        </w:rPr>
        <w:t>Mobile:</w:t>
      </w:r>
    </w:p>
    <w:p w14:paraId="27C30D02" w14:textId="1DC93BC2" w:rsidR="003E580A" w:rsidRPr="003E580A" w:rsidRDefault="003E580A" w:rsidP="003E580A">
      <w:pPr>
        <w:autoSpaceDE w:val="0"/>
        <w:autoSpaceDN w:val="0"/>
        <w:adjustRightInd w:val="0"/>
        <w:spacing w:after="240"/>
        <w:rPr>
          <w:rFonts w:ascii="Century Gothic" w:hAnsi="Century Gothic"/>
          <w:sz w:val="20"/>
          <w:szCs w:val="20"/>
        </w:rPr>
      </w:pPr>
      <w:r w:rsidRPr="003E580A">
        <w:rPr>
          <w:rFonts w:ascii="Century Gothic" w:hAnsi="Century Gothic"/>
          <w:sz w:val="20"/>
          <w:szCs w:val="20"/>
        </w:rPr>
        <w:t>Email:</w:t>
      </w:r>
    </w:p>
    <w:p w14:paraId="4C8E0365" w14:textId="4C065386" w:rsidR="003E580A" w:rsidRPr="003E580A" w:rsidRDefault="003E580A" w:rsidP="003E580A">
      <w:pPr>
        <w:autoSpaceDE w:val="0"/>
        <w:autoSpaceDN w:val="0"/>
        <w:adjustRightInd w:val="0"/>
        <w:spacing w:after="240"/>
        <w:rPr>
          <w:rFonts w:ascii="Century Gothic" w:hAnsi="Century Gothic"/>
          <w:sz w:val="20"/>
          <w:szCs w:val="20"/>
        </w:rPr>
      </w:pPr>
      <w:r w:rsidRPr="003E580A">
        <w:rPr>
          <w:rFonts w:ascii="Century Gothic" w:hAnsi="Century Gothic"/>
          <w:sz w:val="20"/>
          <w:szCs w:val="20"/>
        </w:rPr>
        <w:t>Nominator:</w:t>
      </w:r>
    </w:p>
    <w:p w14:paraId="4A575D78" w14:textId="29BF118D" w:rsidR="003E580A" w:rsidRPr="003E580A" w:rsidRDefault="003E580A" w:rsidP="003E580A">
      <w:pPr>
        <w:autoSpaceDE w:val="0"/>
        <w:autoSpaceDN w:val="0"/>
        <w:adjustRightInd w:val="0"/>
        <w:spacing w:after="240"/>
        <w:rPr>
          <w:rFonts w:ascii="Century Gothic" w:hAnsi="Century Gothic"/>
          <w:sz w:val="20"/>
          <w:szCs w:val="20"/>
        </w:rPr>
      </w:pPr>
      <w:r w:rsidRPr="003E580A">
        <w:rPr>
          <w:rFonts w:ascii="Century Gothic" w:hAnsi="Century Gothic"/>
          <w:sz w:val="20"/>
          <w:szCs w:val="20"/>
        </w:rPr>
        <w:t>Qualifications:</w:t>
      </w:r>
    </w:p>
    <w:p w14:paraId="4835F0C2" w14:textId="65120ADC" w:rsidR="003E580A" w:rsidRPr="003E580A" w:rsidRDefault="00F93AFB" w:rsidP="003E580A">
      <w:pPr>
        <w:autoSpaceDE w:val="0"/>
        <w:autoSpaceDN w:val="0"/>
        <w:adjustRightInd w:val="0"/>
        <w:spacing w:after="240"/>
        <w:rPr>
          <w:rFonts w:ascii="Century Gothic" w:hAnsi="Century Gothic"/>
          <w:sz w:val="20"/>
          <w:szCs w:val="20"/>
        </w:rPr>
      </w:pPr>
      <w:r>
        <w:rPr>
          <w:rFonts w:ascii="Century Gothic" w:hAnsi="Century Gothic"/>
          <w:sz w:val="20"/>
          <w:szCs w:val="20"/>
        </w:rPr>
        <w:t>Current position and l</w:t>
      </w:r>
      <w:r w:rsidR="003E580A" w:rsidRPr="003E580A">
        <w:rPr>
          <w:rFonts w:ascii="Century Gothic" w:hAnsi="Century Gothic"/>
          <w:sz w:val="20"/>
          <w:szCs w:val="20"/>
        </w:rPr>
        <w:t>evel:</w:t>
      </w:r>
    </w:p>
    <w:p w14:paraId="4649E815" w14:textId="0266B719" w:rsidR="003E580A" w:rsidRPr="003E580A" w:rsidRDefault="003E580A" w:rsidP="003E580A">
      <w:pPr>
        <w:autoSpaceDE w:val="0"/>
        <w:autoSpaceDN w:val="0"/>
        <w:adjustRightInd w:val="0"/>
        <w:spacing w:after="240"/>
        <w:rPr>
          <w:rFonts w:ascii="Century Gothic" w:hAnsi="Century Gothic"/>
          <w:sz w:val="20"/>
          <w:szCs w:val="20"/>
        </w:rPr>
      </w:pPr>
      <w:r w:rsidRPr="003E580A">
        <w:rPr>
          <w:rFonts w:ascii="Century Gothic" w:hAnsi="Century Gothic"/>
          <w:sz w:val="20"/>
          <w:szCs w:val="20"/>
        </w:rPr>
        <w:t>Positions held over last five years:</w:t>
      </w:r>
    </w:p>
    <w:p w14:paraId="26E1263C" w14:textId="398AF474" w:rsidR="003E580A" w:rsidRPr="003E580A" w:rsidRDefault="003E580A" w:rsidP="003E580A">
      <w:pPr>
        <w:autoSpaceDE w:val="0"/>
        <w:autoSpaceDN w:val="0"/>
        <w:adjustRightInd w:val="0"/>
        <w:spacing w:after="240"/>
        <w:rPr>
          <w:rFonts w:ascii="Century Gothic" w:hAnsi="Century Gothic"/>
          <w:sz w:val="20"/>
          <w:szCs w:val="20"/>
        </w:rPr>
      </w:pPr>
      <w:r w:rsidRPr="003E580A">
        <w:rPr>
          <w:rFonts w:ascii="Century Gothic" w:hAnsi="Century Gothic"/>
          <w:sz w:val="20"/>
          <w:szCs w:val="20"/>
        </w:rPr>
        <w:t>Last CAUTHE conference attended:</w:t>
      </w:r>
    </w:p>
    <w:p w14:paraId="268495E7" w14:textId="77777777"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sz w:val="20"/>
          <w:szCs w:val="20"/>
        </w:rPr>
        <w:t>Application weightings:</w:t>
      </w:r>
    </w:p>
    <w:tbl>
      <w:tblPr>
        <w:tblStyle w:val="TableGrid"/>
        <w:tblW w:w="0" w:type="auto"/>
        <w:tblInd w:w="959" w:type="dxa"/>
        <w:tblLook w:val="04A0" w:firstRow="1" w:lastRow="0" w:firstColumn="1" w:lastColumn="0" w:noHBand="0" w:noVBand="1"/>
      </w:tblPr>
      <w:tblGrid>
        <w:gridCol w:w="3469"/>
        <w:gridCol w:w="783"/>
      </w:tblGrid>
      <w:tr w:rsidR="003E580A" w:rsidRPr="003E580A" w14:paraId="2CEB0534" w14:textId="77777777" w:rsidTr="006E3062">
        <w:tc>
          <w:tcPr>
            <w:tcW w:w="3469" w:type="dxa"/>
          </w:tcPr>
          <w:p w14:paraId="47778B0C" w14:textId="77777777" w:rsidR="003E580A" w:rsidRPr="003E580A" w:rsidRDefault="003E580A" w:rsidP="003E580A">
            <w:pPr>
              <w:autoSpaceDE w:val="0"/>
              <w:autoSpaceDN w:val="0"/>
              <w:adjustRightInd w:val="0"/>
              <w:spacing w:after="120"/>
              <w:rPr>
                <w:rFonts w:ascii="Century Gothic" w:hAnsi="Century Gothic"/>
                <w:b/>
              </w:rPr>
            </w:pPr>
            <w:r w:rsidRPr="003E580A">
              <w:rPr>
                <w:rFonts w:ascii="Century Gothic" w:hAnsi="Century Gothic"/>
                <w:b/>
              </w:rPr>
              <w:t>Category</w:t>
            </w:r>
          </w:p>
        </w:tc>
        <w:tc>
          <w:tcPr>
            <w:tcW w:w="783" w:type="dxa"/>
          </w:tcPr>
          <w:p w14:paraId="501E13D0" w14:textId="77777777" w:rsidR="003E580A" w:rsidRPr="003E580A" w:rsidRDefault="003E580A" w:rsidP="003E580A">
            <w:pPr>
              <w:autoSpaceDE w:val="0"/>
              <w:autoSpaceDN w:val="0"/>
              <w:adjustRightInd w:val="0"/>
              <w:spacing w:after="120"/>
              <w:jc w:val="center"/>
              <w:rPr>
                <w:rFonts w:ascii="Century Gothic" w:hAnsi="Century Gothic"/>
                <w:b/>
              </w:rPr>
            </w:pPr>
            <w:r w:rsidRPr="003E580A">
              <w:rPr>
                <w:rFonts w:ascii="Century Gothic" w:hAnsi="Century Gothic"/>
                <w:b/>
              </w:rPr>
              <w:t>%</w:t>
            </w:r>
          </w:p>
        </w:tc>
      </w:tr>
      <w:tr w:rsidR="003E580A" w:rsidRPr="003E580A" w14:paraId="300504BB" w14:textId="77777777" w:rsidTr="006E3062">
        <w:tc>
          <w:tcPr>
            <w:tcW w:w="3469" w:type="dxa"/>
          </w:tcPr>
          <w:p w14:paraId="4F337248" w14:textId="77777777" w:rsidR="003E580A" w:rsidRPr="003E580A" w:rsidRDefault="003E580A" w:rsidP="003E580A">
            <w:pPr>
              <w:autoSpaceDE w:val="0"/>
              <w:autoSpaceDN w:val="0"/>
              <w:adjustRightInd w:val="0"/>
              <w:spacing w:after="120"/>
              <w:rPr>
                <w:rFonts w:ascii="Century Gothic" w:hAnsi="Century Gothic"/>
              </w:rPr>
            </w:pPr>
            <w:r w:rsidRPr="003E580A">
              <w:rPr>
                <w:rFonts w:ascii="Century Gothic" w:hAnsi="Century Gothic"/>
              </w:rPr>
              <w:t>Education</w:t>
            </w:r>
          </w:p>
        </w:tc>
        <w:tc>
          <w:tcPr>
            <w:tcW w:w="783" w:type="dxa"/>
          </w:tcPr>
          <w:p w14:paraId="03B41E8F" w14:textId="77777777" w:rsidR="003E580A" w:rsidRPr="003E580A" w:rsidRDefault="003E580A" w:rsidP="003E580A">
            <w:pPr>
              <w:autoSpaceDE w:val="0"/>
              <w:autoSpaceDN w:val="0"/>
              <w:adjustRightInd w:val="0"/>
              <w:spacing w:after="120"/>
              <w:rPr>
                <w:rFonts w:ascii="Century Gothic" w:hAnsi="Century Gothic"/>
              </w:rPr>
            </w:pPr>
          </w:p>
        </w:tc>
      </w:tr>
      <w:tr w:rsidR="003E580A" w:rsidRPr="003E580A" w14:paraId="782F416D" w14:textId="77777777" w:rsidTr="006E3062">
        <w:tc>
          <w:tcPr>
            <w:tcW w:w="3469" w:type="dxa"/>
          </w:tcPr>
          <w:p w14:paraId="4B9336ED" w14:textId="77777777" w:rsidR="003E580A" w:rsidRPr="003E580A" w:rsidRDefault="003E580A" w:rsidP="003E580A">
            <w:pPr>
              <w:autoSpaceDE w:val="0"/>
              <w:autoSpaceDN w:val="0"/>
              <w:adjustRightInd w:val="0"/>
              <w:spacing w:after="120"/>
              <w:rPr>
                <w:rFonts w:ascii="Century Gothic" w:hAnsi="Century Gothic"/>
              </w:rPr>
            </w:pPr>
            <w:r w:rsidRPr="003E580A">
              <w:rPr>
                <w:rFonts w:ascii="Century Gothic" w:hAnsi="Century Gothic"/>
              </w:rPr>
              <w:t>Research</w:t>
            </w:r>
          </w:p>
        </w:tc>
        <w:tc>
          <w:tcPr>
            <w:tcW w:w="783" w:type="dxa"/>
          </w:tcPr>
          <w:p w14:paraId="69AEF664" w14:textId="77777777" w:rsidR="003E580A" w:rsidRPr="003E580A" w:rsidRDefault="003E580A" w:rsidP="003E580A">
            <w:pPr>
              <w:autoSpaceDE w:val="0"/>
              <w:autoSpaceDN w:val="0"/>
              <w:adjustRightInd w:val="0"/>
              <w:spacing w:after="120"/>
              <w:rPr>
                <w:rFonts w:ascii="Century Gothic" w:hAnsi="Century Gothic"/>
              </w:rPr>
            </w:pPr>
          </w:p>
        </w:tc>
      </w:tr>
      <w:tr w:rsidR="003E580A" w:rsidRPr="003E580A" w14:paraId="5B122C33" w14:textId="77777777" w:rsidTr="006E3062">
        <w:tc>
          <w:tcPr>
            <w:tcW w:w="3469" w:type="dxa"/>
          </w:tcPr>
          <w:p w14:paraId="47EDF067" w14:textId="77777777" w:rsidR="003E580A" w:rsidRPr="003E580A" w:rsidRDefault="003E580A" w:rsidP="003E580A">
            <w:pPr>
              <w:autoSpaceDE w:val="0"/>
              <w:autoSpaceDN w:val="0"/>
              <w:adjustRightInd w:val="0"/>
              <w:spacing w:after="120"/>
              <w:rPr>
                <w:rFonts w:ascii="Century Gothic" w:hAnsi="Century Gothic"/>
              </w:rPr>
            </w:pPr>
            <w:r w:rsidRPr="003E580A">
              <w:rPr>
                <w:rFonts w:ascii="Century Gothic" w:hAnsi="Century Gothic"/>
              </w:rPr>
              <w:t>Total</w:t>
            </w:r>
          </w:p>
        </w:tc>
        <w:tc>
          <w:tcPr>
            <w:tcW w:w="783" w:type="dxa"/>
          </w:tcPr>
          <w:p w14:paraId="0E2C785C" w14:textId="77777777" w:rsidR="003E580A" w:rsidRPr="003E580A" w:rsidRDefault="003E580A" w:rsidP="003E580A">
            <w:pPr>
              <w:autoSpaceDE w:val="0"/>
              <w:autoSpaceDN w:val="0"/>
              <w:adjustRightInd w:val="0"/>
              <w:spacing w:after="120"/>
              <w:rPr>
                <w:rFonts w:ascii="Century Gothic" w:hAnsi="Century Gothic"/>
              </w:rPr>
            </w:pPr>
            <w:r w:rsidRPr="003E580A">
              <w:rPr>
                <w:rFonts w:ascii="Century Gothic" w:hAnsi="Century Gothic"/>
              </w:rPr>
              <w:t>100</w:t>
            </w:r>
          </w:p>
        </w:tc>
      </w:tr>
    </w:tbl>
    <w:p w14:paraId="3D996775" w14:textId="77777777" w:rsidR="003E580A" w:rsidRPr="003E580A" w:rsidRDefault="003E580A" w:rsidP="003E580A">
      <w:pPr>
        <w:autoSpaceDE w:val="0"/>
        <w:autoSpaceDN w:val="0"/>
        <w:adjustRightInd w:val="0"/>
        <w:spacing w:after="120"/>
        <w:rPr>
          <w:rFonts w:ascii="Century Gothic" w:hAnsi="Century Gothic"/>
          <w:sz w:val="20"/>
          <w:szCs w:val="20"/>
        </w:rPr>
      </w:pPr>
    </w:p>
    <w:p w14:paraId="4122C327" w14:textId="77777777"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sz w:val="20"/>
          <w:szCs w:val="20"/>
        </w:rPr>
        <w:t>Contributions to tourism, hospitality and/or events education: (500 words maximum)</w:t>
      </w:r>
    </w:p>
    <w:p w14:paraId="6DA58C3A" w14:textId="77777777"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sz w:val="20"/>
          <w:szCs w:val="20"/>
        </w:rPr>
        <w:t>[Issues to consider may include:</w:t>
      </w:r>
    </w:p>
    <w:p w14:paraId="03017DD7"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Advances to pedagogy;</w:t>
      </w:r>
    </w:p>
    <w:p w14:paraId="6B4562D1"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Development of creative or innovative ways to create, share and disseminate knowledge; </w:t>
      </w:r>
    </w:p>
    <w:p w14:paraId="5FECD13B"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Research grants for the development of education programs;</w:t>
      </w:r>
    </w:p>
    <w:p w14:paraId="4DC3DCF8" w14:textId="35A1E241"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Awards for teaching excellence.]</w:t>
      </w:r>
    </w:p>
    <w:p w14:paraId="062D8DC8" w14:textId="77777777"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sz w:val="20"/>
          <w:szCs w:val="20"/>
        </w:rPr>
        <w:t>Contributions to tourism, hospitality and/or events Research: (500 words maximum)</w:t>
      </w:r>
    </w:p>
    <w:p w14:paraId="1CA4D5A0" w14:textId="77777777" w:rsidR="003E580A" w:rsidRPr="003E580A"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sz w:val="20"/>
          <w:szCs w:val="20"/>
        </w:rPr>
        <w:t>[Issues to consider may include:</w:t>
      </w:r>
    </w:p>
    <w:p w14:paraId="7AA415CA"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Impact of your research on theory and practice; </w:t>
      </w:r>
    </w:p>
    <w:p w14:paraId="03E4EF35"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Citations or reviews of your research internationally; </w:t>
      </w:r>
    </w:p>
    <w:p w14:paraId="00B96B72"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External recognition of your research quality in the form of prizes, awards or fellowships; </w:t>
      </w:r>
    </w:p>
    <w:p w14:paraId="645BA7D0"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 xml:space="preserve">Invitations to speak at high status academic and industry </w:t>
      </w:r>
      <w:proofErr w:type="spellStart"/>
      <w:r w:rsidRPr="003E580A">
        <w:rPr>
          <w:rFonts w:ascii="Century Gothic" w:hAnsi="Century Gothic"/>
          <w:sz w:val="20"/>
          <w:szCs w:val="20"/>
        </w:rPr>
        <w:t>fora</w:t>
      </w:r>
      <w:proofErr w:type="spellEnd"/>
      <w:r w:rsidRPr="003E580A">
        <w:rPr>
          <w:rFonts w:ascii="Century Gothic" w:hAnsi="Century Gothic"/>
          <w:sz w:val="20"/>
          <w:szCs w:val="20"/>
        </w:rPr>
        <w:t>;</w:t>
      </w:r>
    </w:p>
    <w:p w14:paraId="2B41C7A2"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Research grants;</w:t>
      </w:r>
    </w:p>
    <w:p w14:paraId="15945477"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Engagement with industry in research activities;</w:t>
      </w:r>
    </w:p>
    <w:p w14:paraId="76791F10" w14:textId="77777777"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Invitations to join Editorial Boards of journals;</w:t>
      </w:r>
    </w:p>
    <w:p w14:paraId="55B284AF" w14:textId="0C801C85" w:rsidR="003E580A" w:rsidRPr="003E580A" w:rsidRDefault="003E580A" w:rsidP="003E580A">
      <w:pPr>
        <w:numPr>
          <w:ilvl w:val="1"/>
          <w:numId w:val="3"/>
        </w:numPr>
        <w:autoSpaceDE w:val="0"/>
        <w:autoSpaceDN w:val="0"/>
        <w:adjustRightInd w:val="0"/>
        <w:spacing w:after="120"/>
        <w:rPr>
          <w:rFonts w:ascii="Century Gothic" w:hAnsi="Century Gothic"/>
          <w:sz w:val="20"/>
          <w:szCs w:val="20"/>
        </w:rPr>
      </w:pPr>
      <w:r w:rsidRPr="003E580A">
        <w:rPr>
          <w:rFonts w:ascii="Century Gothic" w:hAnsi="Century Gothic"/>
          <w:sz w:val="20"/>
          <w:szCs w:val="20"/>
        </w:rPr>
        <w:t>Contributions as a referee for journals and conferences.]</w:t>
      </w:r>
    </w:p>
    <w:p w14:paraId="669DEE49" w14:textId="1D49507A" w:rsidR="0031360E" w:rsidRDefault="003E580A" w:rsidP="003E580A">
      <w:pPr>
        <w:autoSpaceDE w:val="0"/>
        <w:autoSpaceDN w:val="0"/>
        <w:adjustRightInd w:val="0"/>
        <w:spacing w:after="120"/>
        <w:rPr>
          <w:rFonts w:ascii="Century Gothic" w:hAnsi="Century Gothic"/>
          <w:sz w:val="20"/>
          <w:szCs w:val="20"/>
        </w:rPr>
      </w:pPr>
      <w:r w:rsidRPr="003E580A">
        <w:rPr>
          <w:rFonts w:ascii="Century Gothic" w:hAnsi="Century Gothic"/>
          <w:sz w:val="20"/>
          <w:szCs w:val="20"/>
        </w:rPr>
        <w:t>Please also submit a CV.</w:t>
      </w:r>
    </w:p>
    <w:p w14:paraId="37C32027" w14:textId="38C414C2" w:rsidR="00F93AFB" w:rsidRPr="00F93AFB" w:rsidRDefault="00F93AFB" w:rsidP="003E580A">
      <w:pPr>
        <w:autoSpaceDE w:val="0"/>
        <w:autoSpaceDN w:val="0"/>
        <w:adjustRightInd w:val="0"/>
        <w:spacing w:after="120"/>
        <w:rPr>
          <w:rFonts w:ascii="Century Gothic" w:hAnsi="Century Gothic"/>
          <w:sz w:val="20"/>
          <w:szCs w:val="20"/>
        </w:rPr>
      </w:pPr>
      <w:proofErr w:type="gramStart"/>
      <w:r w:rsidRPr="00F93AFB">
        <w:rPr>
          <w:rFonts w:ascii="Century Gothic" w:hAnsi="Century Gothic"/>
          <w:sz w:val="20"/>
          <w:szCs w:val="20"/>
        </w:rPr>
        <w:t xml:space="preserve">Nominations due to CAUTHE Secretariat </w:t>
      </w:r>
      <w:hyperlink r:id="rId11" w:history="1">
        <w:r w:rsidRPr="00F93AFB">
          <w:rPr>
            <w:rStyle w:val="Hyperlink"/>
            <w:rFonts w:ascii="Century Gothic" w:hAnsi="Century Gothic"/>
            <w:sz w:val="20"/>
            <w:szCs w:val="20"/>
          </w:rPr>
          <w:t>penny.jose@vu.edu.au</w:t>
        </w:r>
      </w:hyperlink>
      <w:r w:rsidRPr="00F93AFB">
        <w:rPr>
          <w:rFonts w:ascii="Century Gothic" w:hAnsi="Century Gothic"/>
          <w:sz w:val="20"/>
          <w:szCs w:val="20"/>
        </w:rPr>
        <w:t xml:space="preserve"> </w:t>
      </w:r>
      <w:r w:rsidRPr="00C663FC">
        <w:rPr>
          <w:rFonts w:ascii="Century Gothic" w:hAnsi="Century Gothic"/>
          <w:sz w:val="20"/>
          <w:szCs w:val="20"/>
        </w:rPr>
        <w:t xml:space="preserve">by </w:t>
      </w:r>
      <w:r w:rsidR="00710304" w:rsidRPr="00C663FC">
        <w:rPr>
          <w:rFonts w:ascii="Century Gothic" w:hAnsi="Century Gothic"/>
          <w:b/>
          <w:sz w:val="20"/>
          <w:szCs w:val="20"/>
        </w:rPr>
        <w:t>Friday 2</w:t>
      </w:r>
      <w:r w:rsidRPr="00C663FC">
        <w:rPr>
          <w:rFonts w:ascii="Century Gothic" w:hAnsi="Century Gothic"/>
          <w:b/>
          <w:sz w:val="20"/>
          <w:szCs w:val="20"/>
        </w:rPr>
        <w:t xml:space="preserve"> December </w:t>
      </w:r>
      <w:r w:rsidR="00710304" w:rsidRPr="00C663FC">
        <w:rPr>
          <w:rFonts w:ascii="Century Gothic" w:hAnsi="Century Gothic"/>
          <w:sz w:val="20"/>
          <w:szCs w:val="20"/>
        </w:rPr>
        <w:t>2016</w:t>
      </w:r>
      <w:r w:rsidRPr="00C663FC">
        <w:rPr>
          <w:rFonts w:ascii="Century Gothic" w:hAnsi="Century Gothic"/>
          <w:sz w:val="20"/>
          <w:szCs w:val="20"/>
        </w:rPr>
        <w:t>.</w:t>
      </w:r>
      <w:proofErr w:type="gramEnd"/>
    </w:p>
    <w:sectPr w:rsidR="00F93AFB" w:rsidRPr="00F93AFB" w:rsidSect="00736F3C">
      <w:headerReference w:type="even" r:id="rId12"/>
      <w:headerReference w:type="default" r:id="rId13"/>
      <w:footerReference w:type="even" r:id="rId14"/>
      <w:footerReference w:type="default" r:id="rId15"/>
      <w:headerReference w:type="first" r:id="rId16"/>
      <w:footerReference w:type="first" r:id="rId17"/>
      <w:pgSz w:w="11900" w:h="16840"/>
      <w:pgMar w:top="1276"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38571" w14:textId="77777777" w:rsidR="00737937" w:rsidRDefault="00737937" w:rsidP="00E37CE6">
      <w:r>
        <w:separator/>
      </w:r>
    </w:p>
  </w:endnote>
  <w:endnote w:type="continuationSeparator" w:id="0">
    <w:p w14:paraId="3F0A148C" w14:textId="77777777" w:rsidR="00737937" w:rsidRDefault="00737937" w:rsidP="00E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279E" w14:textId="77777777" w:rsidR="00562AB4" w:rsidRDefault="00562A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D13C" w14:textId="7EE827C7" w:rsidR="00E17794" w:rsidRPr="00E17794" w:rsidRDefault="00B02A75" w:rsidP="00E17794">
    <w:pPr>
      <w:widowControl w:val="0"/>
      <w:autoSpaceDE w:val="0"/>
      <w:autoSpaceDN w:val="0"/>
      <w:adjustRightInd w:val="0"/>
      <w:spacing w:after="240"/>
      <w:ind w:left="284"/>
      <w:jc w:val="center"/>
      <w:rPr>
        <w:rFonts w:ascii="Century Gothic" w:hAnsi="Century Gothic" w:cs="Century Gothic"/>
        <w:sz w:val="12"/>
        <w:szCs w:val="12"/>
      </w:rPr>
    </w:pPr>
    <w:r>
      <w:rPr>
        <w:rFonts w:ascii="Century Gothic" w:hAnsi="Century Gothic" w:cs="Century Gothic"/>
        <w:color w:val="4F79A0"/>
        <w:sz w:val="12"/>
        <w:szCs w:val="12"/>
      </w:rPr>
      <w:t xml:space="preserve">CAUTHE   </w:t>
    </w:r>
    <w:proofErr w:type="gramStart"/>
    <w:r>
      <w:rPr>
        <w:rFonts w:ascii="Century Gothic" w:hAnsi="Century Gothic" w:cs="Century Gothic"/>
        <w:color w:val="4F79A0"/>
        <w:sz w:val="12"/>
        <w:szCs w:val="12"/>
      </w:rPr>
      <w:t xml:space="preserve">|  </w:t>
    </w:r>
    <w:r w:rsidR="00E17794" w:rsidRPr="00E17794">
      <w:rPr>
        <w:rFonts w:ascii="Century Gothic" w:hAnsi="Century Gothic" w:cs="Century Gothic"/>
        <w:color w:val="4F79A0"/>
        <w:sz w:val="12"/>
        <w:szCs w:val="12"/>
      </w:rPr>
      <w:t xml:space="preserve"> Victoria</w:t>
    </w:r>
    <w:proofErr w:type="gramEnd"/>
    <w:r w:rsidR="00E17794" w:rsidRPr="00E17794">
      <w:rPr>
        <w:rFonts w:ascii="Century Gothic" w:hAnsi="Century Gothic" w:cs="Century Gothic"/>
        <w:color w:val="4F79A0"/>
        <w:sz w:val="12"/>
        <w:szCs w:val="12"/>
      </w:rPr>
      <w:t xml:space="preserve"> University PO Box 14428, MCMC,</w:t>
    </w:r>
    <w:r w:rsidR="00E17794">
      <w:rPr>
        <w:rFonts w:ascii="Century Gothic" w:hAnsi="Century Gothic" w:cs="Century Gothic"/>
        <w:color w:val="4F79A0"/>
        <w:sz w:val="12"/>
        <w:szCs w:val="12"/>
      </w:rPr>
      <w:t xml:space="preserve"> Melbourne 8001, VIC, Australia  |  </w:t>
    </w:r>
    <w:r w:rsidR="00E17794" w:rsidRPr="00E17794">
      <w:rPr>
        <w:rFonts w:ascii="Century Gothic" w:hAnsi="Century Gothic" w:cs="Century Gothic"/>
        <w:color w:val="4F79A0"/>
        <w:sz w:val="12"/>
        <w:szCs w:val="12"/>
      </w:rPr>
      <w:t>P +61 3 9919 4413</w:t>
    </w:r>
    <w:r w:rsidR="00E17794">
      <w:rPr>
        <w:rFonts w:ascii="Century Gothic" w:hAnsi="Century Gothic" w:cs="Century Gothic"/>
        <w:color w:val="4F79A0"/>
        <w:sz w:val="12"/>
        <w:szCs w:val="12"/>
      </w:rPr>
      <w:t xml:space="preserve">   |  </w:t>
    </w:r>
    <w:r w:rsidR="00E17794" w:rsidRPr="00E17794">
      <w:rPr>
        <w:rFonts w:ascii="Century Gothic" w:hAnsi="Century Gothic" w:cs="Century Gothic"/>
        <w:color w:val="4F79A0"/>
        <w:sz w:val="12"/>
        <w:szCs w:val="12"/>
      </w:rPr>
      <w:t>www.cauthe.org</w:t>
    </w:r>
    <w:r w:rsidR="00E17794" w:rsidRPr="00E17794">
      <w:rPr>
        <w:rFonts w:ascii="Century Gothic" w:hAnsi="Century Gothic" w:cs="Century Gothic"/>
        <w:noProof/>
        <w:sz w:val="12"/>
        <w:szCs w:val="12"/>
      </w:rPr>
      <w:drawing>
        <wp:anchor distT="0" distB="0" distL="114300" distR="114300" simplePos="0" relativeHeight="251658240" behindDoc="0" locked="0" layoutInCell="1" allowOverlap="1" wp14:anchorId="037FD030" wp14:editId="79643B98">
          <wp:simplePos x="0" y="0"/>
          <wp:positionH relativeFrom="column">
            <wp:posOffset>182245</wp:posOffset>
          </wp:positionH>
          <wp:positionV relativeFrom="paragraph">
            <wp:posOffset>600075</wp:posOffset>
          </wp:positionV>
          <wp:extent cx="10080000" cy="80010"/>
          <wp:effectExtent l="0" t="0" r="3810" b="0"/>
          <wp:wrapThrough wrapText="bothSides">
            <wp:wrapPolygon edited="0">
              <wp:start x="0" y="0"/>
              <wp:lineTo x="0" y="13714"/>
              <wp:lineTo x="21554" y="13714"/>
              <wp:lineTo x="21554"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UTHE-footer-bar.gif"/>
                  <pic:cNvPicPr/>
                </pic:nvPicPr>
                <pic:blipFill>
                  <a:blip r:embed="rId1">
                    <a:extLst>
                      <a:ext uri="{28A0092B-C50C-407E-A947-70E740481C1C}">
                        <a14:useLocalDpi xmlns:a14="http://schemas.microsoft.com/office/drawing/2010/main" val="0"/>
                      </a:ext>
                    </a:extLst>
                  </a:blip>
                  <a:stretch>
                    <a:fillRect/>
                  </a:stretch>
                </pic:blipFill>
                <pic:spPr>
                  <a:xfrm>
                    <a:off x="0" y="0"/>
                    <a:ext cx="10080000" cy="800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0F8C8" w14:textId="77777777" w:rsidR="00562AB4" w:rsidRDefault="00562A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018CB" w14:textId="77777777" w:rsidR="00737937" w:rsidRDefault="00737937" w:rsidP="00E37CE6">
      <w:r>
        <w:separator/>
      </w:r>
    </w:p>
  </w:footnote>
  <w:footnote w:type="continuationSeparator" w:id="0">
    <w:p w14:paraId="15670EF6" w14:textId="77777777" w:rsidR="00737937" w:rsidRDefault="00737937" w:rsidP="00E37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5610F" w14:textId="77777777" w:rsidR="00562AB4" w:rsidRDefault="00562A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5E89" w14:textId="77777777" w:rsidR="00562AB4" w:rsidRDefault="00562A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63B5" w14:textId="77777777" w:rsidR="00562AB4" w:rsidRDefault="00562A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965"/>
    <w:multiLevelType w:val="hybridMultilevel"/>
    <w:tmpl w:val="9C001880"/>
    <w:lvl w:ilvl="0" w:tplc="8F2E56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50F2F"/>
    <w:multiLevelType w:val="hybridMultilevel"/>
    <w:tmpl w:val="4A1A3FA0"/>
    <w:lvl w:ilvl="0" w:tplc="8F2E56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35E62"/>
    <w:multiLevelType w:val="hybridMultilevel"/>
    <w:tmpl w:val="7C80CD8A"/>
    <w:lvl w:ilvl="0" w:tplc="8F2E56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10609A"/>
    <w:multiLevelType w:val="hybridMultilevel"/>
    <w:tmpl w:val="57A0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A6B4E"/>
    <w:multiLevelType w:val="hybridMultilevel"/>
    <w:tmpl w:val="23CE061C"/>
    <w:lvl w:ilvl="0" w:tplc="8F2E56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15546A"/>
    <w:multiLevelType w:val="hybridMultilevel"/>
    <w:tmpl w:val="36441D54"/>
    <w:lvl w:ilvl="0" w:tplc="8F2E56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5E40EB"/>
    <w:multiLevelType w:val="hybridMultilevel"/>
    <w:tmpl w:val="5F441DBA"/>
    <w:lvl w:ilvl="0" w:tplc="8F2E56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2E560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0005CB"/>
    <w:multiLevelType w:val="hybridMultilevel"/>
    <w:tmpl w:val="F3A009E8"/>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7"/>
  </w:num>
  <w:num w:numId="2">
    <w:abstractNumId w:val="1"/>
  </w:num>
  <w:num w:numId="3">
    <w:abstractNumId w:val="4"/>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D0"/>
    <w:rsid w:val="001518F9"/>
    <w:rsid w:val="002D62A7"/>
    <w:rsid w:val="0031360E"/>
    <w:rsid w:val="00331F51"/>
    <w:rsid w:val="003732B2"/>
    <w:rsid w:val="003E580A"/>
    <w:rsid w:val="005211E0"/>
    <w:rsid w:val="00562AB4"/>
    <w:rsid w:val="00590FDA"/>
    <w:rsid w:val="00596F62"/>
    <w:rsid w:val="005B0BFB"/>
    <w:rsid w:val="005D47D0"/>
    <w:rsid w:val="00620170"/>
    <w:rsid w:val="00661933"/>
    <w:rsid w:val="006839F9"/>
    <w:rsid w:val="006A350A"/>
    <w:rsid w:val="00710304"/>
    <w:rsid w:val="00736F3C"/>
    <w:rsid w:val="00737937"/>
    <w:rsid w:val="007560DE"/>
    <w:rsid w:val="00791629"/>
    <w:rsid w:val="007A322F"/>
    <w:rsid w:val="00877EDF"/>
    <w:rsid w:val="00880CBC"/>
    <w:rsid w:val="00B02A75"/>
    <w:rsid w:val="00BB6C24"/>
    <w:rsid w:val="00C00A27"/>
    <w:rsid w:val="00C663FC"/>
    <w:rsid w:val="00CA0FBA"/>
    <w:rsid w:val="00CF0808"/>
    <w:rsid w:val="00D4414E"/>
    <w:rsid w:val="00DA0FD1"/>
    <w:rsid w:val="00E17794"/>
    <w:rsid w:val="00E37CE6"/>
    <w:rsid w:val="00E57C01"/>
    <w:rsid w:val="00F93AFB"/>
    <w:rsid w:val="00F95B88"/>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712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7D0"/>
    <w:rPr>
      <w:rFonts w:ascii="Lucida Grande" w:hAnsi="Lucida Grande"/>
      <w:sz w:val="18"/>
      <w:szCs w:val="18"/>
    </w:rPr>
  </w:style>
  <w:style w:type="paragraph" w:styleId="Header">
    <w:name w:val="header"/>
    <w:basedOn w:val="Normal"/>
    <w:link w:val="HeaderChar"/>
    <w:uiPriority w:val="99"/>
    <w:unhideWhenUsed/>
    <w:rsid w:val="00E37CE6"/>
    <w:pPr>
      <w:tabs>
        <w:tab w:val="center" w:pos="4320"/>
        <w:tab w:val="right" w:pos="8640"/>
      </w:tabs>
    </w:pPr>
  </w:style>
  <w:style w:type="character" w:customStyle="1" w:styleId="HeaderChar">
    <w:name w:val="Header Char"/>
    <w:basedOn w:val="DefaultParagraphFont"/>
    <w:link w:val="Header"/>
    <w:uiPriority w:val="99"/>
    <w:rsid w:val="00E37CE6"/>
  </w:style>
  <w:style w:type="paragraph" w:styleId="Footer">
    <w:name w:val="footer"/>
    <w:basedOn w:val="Normal"/>
    <w:link w:val="FooterChar"/>
    <w:uiPriority w:val="99"/>
    <w:unhideWhenUsed/>
    <w:rsid w:val="00E37CE6"/>
    <w:pPr>
      <w:tabs>
        <w:tab w:val="center" w:pos="4320"/>
        <w:tab w:val="right" w:pos="8640"/>
      </w:tabs>
    </w:pPr>
  </w:style>
  <w:style w:type="character" w:customStyle="1" w:styleId="FooterChar">
    <w:name w:val="Footer Char"/>
    <w:basedOn w:val="DefaultParagraphFont"/>
    <w:link w:val="Footer"/>
    <w:uiPriority w:val="99"/>
    <w:rsid w:val="00E37CE6"/>
  </w:style>
  <w:style w:type="character" w:styleId="Hyperlink">
    <w:name w:val="Hyperlink"/>
    <w:basedOn w:val="DefaultParagraphFont"/>
    <w:uiPriority w:val="99"/>
    <w:unhideWhenUsed/>
    <w:rsid w:val="002D62A7"/>
    <w:rPr>
      <w:color w:val="0000FF" w:themeColor="hyperlink"/>
      <w:u w:val="single"/>
    </w:rPr>
  </w:style>
  <w:style w:type="paragraph" w:styleId="ListParagraph">
    <w:name w:val="List Paragraph"/>
    <w:basedOn w:val="Normal"/>
    <w:uiPriority w:val="34"/>
    <w:qFormat/>
    <w:rsid w:val="007A322F"/>
    <w:pPr>
      <w:ind w:left="720"/>
      <w:contextualSpacing/>
    </w:pPr>
  </w:style>
  <w:style w:type="table" w:styleId="TableGrid">
    <w:name w:val="Table Grid"/>
    <w:basedOn w:val="TableNormal"/>
    <w:rsid w:val="003E580A"/>
    <w:rPr>
      <w:rFonts w:ascii="Times New Roman" w:eastAsia="Batang" w:hAnsi="Times New Roman" w:cs="Times New Roman"/>
      <w:sz w:val="20"/>
      <w:szCs w:val="20"/>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7D0"/>
    <w:rPr>
      <w:rFonts w:ascii="Lucida Grande" w:hAnsi="Lucida Grande"/>
      <w:sz w:val="18"/>
      <w:szCs w:val="18"/>
    </w:rPr>
  </w:style>
  <w:style w:type="paragraph" w:styleId="Header">
    <w:name w:val="header"/>
    <w:basedOn w:val="Normal"/>
    <w:link w:val="HeaderChar"/>
    <w:uiPriority w:val="99"/>
    <w:unhideWhenUsed/>
    <w:rsid w:val="00E37CE6"/>
    <w:pPr>
      <w:tabs>
        <w:tab w:val="center" w:pos="4320"/>
        <w:tab w:val="right" w:pos="8640"/>
      </w:tabs>
    </w:pPr>
  </w:style>
  <w:style w:type="character" w:customStyle="1" w:styleId="HeaderChar">
    <w:name w:val="Header Char"/>
    <w:basedOn w:val="DefaultParagraphFont"/>
    <w:link w:val="Header"/>
    <w:uiPriority w:val="99"/>
    <w:rsid w:val="00E37CE6"/>
  </w:style>
  <w:style w:type="paragraph" w:styleId="Footer">
    <w:name w:val="footer"/>
    <w:basedOn w:val="Normal"/>
    <w:link w:val="FooterChar"/>
    <w:uiPriority w:val="99"/>
    <w:unhideWhenUsed/>
    <w:rsid w:val="00E37CE6"/>
    <w:pPr>
      <w:tabs>
        <w:tab w:val="center" w:pos="4320"/>
        <w:tab w:val="right" w:pos="8640"/>
      </w:tabs>
    </w:pPr>
  </w:style>
  <w:style w:type="character" w:customStyle="1" w:styleId="FooterChar">
    <w:name w:val="Footer Char"/>
    <w:basedOn w:val="DefaultParagraphFont"/>
    <w:link w:val="Footer"/>
    <w:uiPriority w:val="99"/>
    <w:rsid w:val="00E37CE6"/>
  </w:style>
  <w:style w:type="character" w:styleId="Hyperlink">
    <w:name w:val="Hyperlink"/>
    <w:basedOn w:val="DefaultParagraphFont"/>
    <w:uiPriority w:val="99"/>
    <w:unhideWhenUsed/>
    <w:rsid w:val="002D62A7"/>
    <w:rPr>
      <w:color w:val="0000FF" w:themeColor="hyperlink"/>
      <w:u w:val="single"/>
    </w:rPr>
  </w:style>
  <w:style w:type="paragraph" w:styleId="ListParagraph">
    <w:name w:val="List Paragraph"/>
    <w:basedOn w:val="Normal"/>
    <w:uiPriority w:val="34"/>
    <w:qFormat/>
    <w:rsid w:val="007A322F"/>
    <w:pPr>
      <w:ind w:left="720"/>
      <w:contextualSpacing/>
    </w:pPr>
  </w:style>
  <w:style w:type="table" w:styleId="TableGrid">
    <w:name w:val="Table Grid"/>
    <w:basedOn w:val="TableNormal"/>
    <w:rsid w:val="003E580A"/>
    <w:rPr>
      <w:rFonts w:ascii="Times New Roman" w:eastAsia="Batang" w:hAnsi="Times New Roman" w:cs="Times New Roman"/>
      <w:sz w:val="20"/>
      <w:szCs w:val="20"/>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90731">
      <w:bodyDiv w:val="1"/>
      <w:marLeft w:val="0"/>
      <w:marRight w:val="0"/>
      <w:marTop w:val="0"/>
      <w:marBottom w:val="0"/>
      <w:divBdr>
        <w:top w:val="none" w:sz="0" w:space="0" w:color="auto"/>
        <w:left w:val="none" w:sz="0" w:space="0" w:color="auto"/>
        <w:bottom w:val="none" w:sz="0" w:space="0" w:color="auto"/>
        <w:right w:val="none" w:sz="0" w:space="0" w:color="auto"/>
      </w:divBdr>
      <w:divsChild>
        <w:div w:id="571550154">
          <w:marLeft w:val="0"/>
          <w:marRight w:val="0"/>
          <w:marTop w:val="0"/>
          <w:marBottom w:val="0"/>
          <w:divBdr>
            <w:top w:val="none" w:sz="0" w:space="0" w:color="auto"/>
            <w:left w:val="none" w:sz="0" w:space="0" w:color="auto"/>
            <w:bottom w:val="none" w:sz="0" w:space="0" w:color="auto"/>
            <w:right w:val="none" w:sz="0" w:space="0" w:color="auto"/>
          </w:divBdr>
          <w:divsChild>
            <w:div w:id="2116974608">
              <w:marLeft w:val="0"/>
              <w:marRight w:val="0"/>
              <w:marTop w:val="0"/>
              <w:marBottom w:val="0"/>
              <w:divBdr>
                <w:top w:val="none" w:sz="0" w:space="0" w:color="auto"/>
                <w:left w:val="none" w:sz="0" w:space="0" w:color="auto"/>
                <w:bottom w:val="none" w:sz="0" w:space="0" w:color="auto"/>
                <w:right w:val="none" w:sz="0" w:space="0" w:color="auto"/>
              </w:divBdr>
              <w:divsChild>
                <w:div w:id="1817380330">
                  <w:marLeft w:val="0"/>
                  <w:marRight w:val="0"/>
                  <w:marTop w:val="0"/>
                  <w:marBottom w:val="0"/>
                  <w:divBdr>
                    <w:top w:val="none" w:sz="0" w:space="0" w:color="auto"/>
                    <w:left w:val="none" w:sz="0" w:space="0" w:color="auto"/>
                    <w:bottom w:val="none" w:sz="0" w:space="0" w:color="auto"/>
                    <w:right w:val="none" w:sz="0" w:space="0" w:color="auto"/>
                  </w:divBdr>
                  <w:divsChild>
                    <w:div w:id="1720350270">
                      <w:marLeft w:val="0"/>
                      <w:marRight w:val="0"/>
                      <w:marTop w:val="0"/>
                      <w:marBottom w:val="0"/>
                      <w:divBdr>
                        <w:top w:val="none" w:sz="0" w:space="0" w:color="auto"/>
                        <w:left w:val="none" w:sz="0" w:space="0" w:color="auto"/>
                        <w:bottom w:val="none" w:sz="0" w:space="0" w:color="auto"/>
                        <w:right w:val="none" w:sz="0" w:space="0" w:color="auto"/>
                      </w:divBdr>
                    </w:div>
                    <w:div w:id="355355012">
                      <w:marLeft w:val="0"/>
                      <w:marRight w:val="0"/>
                      <w:marTop w:val="0"/>
                      <w:marBottom w:val="0"/>
                      <w:divBdr>
                        <w:top w:val="none" w:sz="0" w:space="0" w:color="auto"/>
                        <w:left w:val="none" w:sz="0" w:space="0" w:color="auto"/>
                        <w:bottom w:val="none" w:sz="0" w:space="0" w:color="auto"/>
                        <w:right w:val="none" w:sz="0" w:space="0" w:color="auto"/>
                      </w:divBdr>
                    </w:div>
                    <w:div w:id="2082949641">
                      <w:marLeft w:val="0"/>
                      <w:marRight w:val="0"/>
                      <w:marTop w:val="0"/>
                      <w:marBottom w:val="0"/>
                      <w:divBdr>
                        <w:top w:val="none" w:sz="0" w:space="0" w:color="auto"/>
                        <w:left w:val="none" w:sz="0" w:space="0" w:color="auto"/>
                        <w:bottom w:val="none" w:sz="0" w:space="0" w:color="auto"/>
                        <w:right w:val="none" w:sz="0" w:space="0" w:color="auto"/>
                      </w:divBdr>
                    </w:div>
                  </w:divsChild>
                </w:div>
                <w:div w:id="168486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64995">
                      <w:marLeft w:val="0"/>
                      <w:marRight w:val="0"/>
                      <w:marTop w:val="0"/>
                      <w:marBottom w:val="0"/>
                      <w:divBdr>
                        <w:top w:val="none" w:sz="0" w:space="0" w:color="auto"/>
                        <w:left w:val="none" w:sz="0" w:space="0" w:color="auto"/>
                        <w:bottom w:val="none" w:sz="0" w:space="0" w:color="auto"/>
                        <w:right w:val="none" w:sz="0" w:space="0" w:color="auto"/>
                      </w:divBdr>
                      <w:divsChild>
                        <w:div w:id="1295021244">
                          <w:marLeft w:val="0"/>
                          <w:marRight w:val="0"/>
                          <w:marTop w:val="0"/>
                          <w:marBottom w:val="0"/>
                          <w:divBdr>
                            <w:top w:val="none" w:sz="0" w:space="0" w:color="auto"/>
                            <w:left w:val="none" w:sz="0" w:space="0" w:color="auto"/>
                            <w:bottom w:val="none" w:sz="0" w:space="0" w:color="auto"/>
                            <w:right w:val="none" w:sz="0" w:space="0" w:color="auto"/>
                          </w:divBdr>
                          <w:divsChild>
                            <w:div w:id="1565993488">
                              <w:marLeft w:val="0"/>
                              <w:marRight w:val="0"/>
                              <w:marTop w:val="0"/>
                              <w:marBottom w:val="0"/>
                              <w:divBdr>
                                <w:top w:val="none" w:sz="0" w:space="0" w:color="auto"/>
                                <w:left w:val="none" w:sz="0" w:space="0" w:color="auto"/>
                                <w:bottom w:val="none" w:sz="0" w:space="0" w:color="auto"/>
                                <w:right w:val="none" w:sz="0" w:space="0" w:color="auto"/>
                              </w:divBdr>
                              <w:divsChild>
                                <w:div w:id="9119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7544">
      <w:bodyDiv w:val="1"/>
      <w:marLeft w:val="0"/>
      <w:marRight w:val="0"/>
      <w:marTop w:val="0"/>
      <w:marBottom w:val="0"/>
      <w:divBdr>
        <w:top w:val="none" w:sz="0" w:space="0" w:color="auto"/>
        <w:left w:val="none" w:sz="0" w:space="0" w:color="auto"/>
        <w:bottom w:val="none" w:sz="0" w:space="0" w:color="auto"/>
        <w:right w:val="none" w:sz="0" w:space="0" w:color="auto"/>
      </w:divBdr>
    </w:div>
    <w:div w:id="1750076454">
      <w:bodyDiv w:val="1"/>
      <w:marLeft w:val="0"/>
      <w:marRight w:val="0"/>
      <w:marTop w:val="0"/>
      <w:marBottom w:val="0"/>
      <w:divBdr>
        <w:top w:val="none" w:sz="0" w:space="0" w:color="auto"/>
        <w:left w:val="none" w:sz="0" w:space="0" w:color="auto"/>
        <w:bottom w:val="none" w:sz="0" w:space="0" w:color="auto"/>
        <w:right w:val="none" w:sz="0" w:space="0" w:color="auto"/>
      </w:divBdr>
      <w:divsChild>
        <w:div w:id="1770999439">
          <w:marLeft w:val="0"/>
          <w:marRight w:val="0"/>
          <w:marTop w:val="0"/>
          <w:marBottom w:val="0"/>
          <w:divBdr>
            <w:top w:val="none" w:sz="0" w:space="0" w:color="auto"/>
            <w:left w:val="none" w:sz="0" w:space="0" w:color="auto"/>
            <w:bottom w:val="none" w:sz="0" w:space="0" w:color="auto"/>
            <w:right w:val="none" w:sz="0" w:space="0" w:color="auto"/>
          </w:divBdr>
          <w:divsChild>
            <w:div w:id="1885209716">
              <w:marLeft w:val="0"/>
              <w:marRight w:val="0"/>
              <w:marTop w:val="0"/>
              <w:marBottom w:val="0"/>
              <w:divBdr>
                <w:top w:val="none" w:sz="0" w:space="0" w:color="auto"/>
                <w:left w:val="none" w:sz="0" w:space="0" w:color="auto"/>
                <w:bottom w:val="none" w:sz="0" w:space="0" w:color="auto"/>
                <w:right w:val="none" w:sz="0" w:space="0" w:color="auto"/>
              </w:divBdr>
              <w:divsChild>
                <w:div w:id="134109342">
                  <w:marLeft w:val="0"/>
                  <w:marRight w:val="0"/>
                  <w:marTop w:val="0"/>
                  <w:marBottom w:val="0"/>
                  <w:divBdr>
                    <w:top w:val="none" w:sz="0" w:space="0" w:color="auto"/>
                    <w:left w:val="none" w:sz="0" w:space="0" w:color="auto"/>
                    <w:bottom w:val="none" w:sz="0" w:space="0" w:color="auto"/>
                    <w:right w:val="none" w:sz="0" w:space="0" w:color="auto"/>
                  </w:divBdr>
                  <w:divsChild>
                    <w:div w:id="710496566">
                      <w:marLeft w:val="0"/>
                      <w:marRight w:val="0"/>
                      <w:marTop w:val="0"/>
                      <w:marBottom w:val="0"/>
                      <w:divBdr>
                        <w:top w:val="none" w:sz="0" w:space="0" w:color="auto"/>
                        <w:left w:val="none" w:sz="0" w:space="0" w:color="auto"/>
                        <w:bottom w:val="none" w:sz="0" w:space="0" w:color="auto"/>
                        <w:right w:val="none" w:sz="0" w:space="0" w:color="auto"/>
                      </w:divBdr>
                    </w:div>
                    <w:div w:id="6953426">
                      <w:marLeft w:val="0"/>
                      <w:marRight w:val="0"/>
                      <w:marTop w:val="0"/>
                      <w:marBottom w:val="0"/>
                      <w:divBdr>
                        <w:top w:val="none" w:sz="0" w:space="0" w:color="auto"/>
                        <w:left w:val="none" w:sz="0" w:space="0" w:color="auto"/>
                        <w:bottom w:val="none" w:sz="0" w:space="0" w:color="auto"/>
                        <w:right w:val="none" w:sz="0" w:space="0" w:color="auto"/>
                      </w:divBdr>
                    </w:div>
                    <w:div w:id="1146776851">
                      <w:marLeft w:val="0"/>
                      <w:marRight w:val="0"/>
                      <w:marTop w:val="0"/>
                      <w:marBottom w:val="0"/>
                      <w:divBdr>
                        <w:top w:val="none" w:sz="0" w:space="0" w:color="auto"/>
                        <w:left w:val="none" w:sz="0" w:space="0" w:color="auto"/>
                        <w:bottom w:val="none" w:sz="0" w:space="0" w:color="auto"/>
                        <w:right w:val="none" w:sz="0" w:space="0" w:color="auto"/>
                      </w:divBdr>
                    </w:div>
                  </w:divsChild>
                </w:div>
                <w:div w:id="8389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28031">
                      <w:marLeft w:val="0"/>
                      <w:marRight w:val="0"/>
                      <w:marTop w:val="0"/>
                      <w:marBottom w:val="0"/>
                      <w:divBdr>
                        <w:top w:val="none" w:sz="0" w:space="0" w:color="auto"/>
                        <w:left w:val="none" w:sz="0" w:space="0" w:color="auto"/>
                        <w:bottom w:val="none" w:sz="0" w:space="0" w:color="auto"/>
                        <w:right w:val="none" w:sz="0" w:space="0" w:color="auto"/>
                      </w:divBdr>
                      <w:divsChild>
                        <w:div w:id="1458720648">
                          <w:marLeft w:val="0"/>
                          <w:marRight w:val="0"/>
                          <w:marTop w:val="0"/>
                          <w:marBottom w:val="0"/>
                          <w:divBdr>
                            <w:top w:val="none" w:sz="0" w:space="0" w:color="auto"/>
                            <w:left w:val="none" w:sz="0" w:space="0" w:color="auto"/>
                            <w:bottom w:val="none" w:sz="0" w:space="0" w:color="auto"/>
                            <w:right w:val="none" w:sz="0" w:space="0" w:color="auto"/>
                          </w:divBdr>
                          <w:divsChild>
                            <w:div w:id="366881987">
                              <w:marLeft w:val="0"/>
                              <w:marRight w:val="0"/>
                              <w:marTop w:val="0"/>
                              <w:marBottom w:val="0"/>
                              <w:divBdr>
                                <w:top w:val="none" w:sz="0" w:space="0" w:color="auto"/>
                                <w:left w:val="none" w:sz="0" w:space="0" w:color="auto"/>
                                <w:bottom w:val="none" w:sz="0" w:space="0" w:color="auto"/>
                                <w:right w:val="none" w:sz="0" w:space="0" w:color="auto"/>
                              </w:divBdr>
                              <w:divsChild>
                                <w:div w:id="21283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nny.jose@vu.edu.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8826-8D96-5148-ACC6-210543B0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Jose</dc:creator>
  <cp:keywords/>
  <dc:description/>
  <cp:lastModifiedBy>Penny Jose</cp:lastModifiedBy>
  <cp:revision>4</cp:revision>
  <cp:lastPrinted>2015-10-03T22:42:00Z</cp:lastPrinted>
  <dcterms:created xsi:type="dcterms:W3CDTF">2016-10-13T03:31:00Z</dcterms:created>
  <dcterms:modified xsi:type="dcterms:W3CDTF">2016-10-13T04:55:00Z</dcterms:modified>
</cp:coreProperties>
</file>